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«КОНТРОЛЬНО-СЧЕТНАЯ ПАЛАТА» МУНИЦИПАЛЬНО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ГО ОБРАЗОВАНИЯ «АЛЕКСЕЕВСКИЙ</w:t>
      </w:r>
      <w:r w:rsidRPr="00497C0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МУНИЦИПАЛЬНЫЙ РАЙОН» РЕСПУБЛИКИ ТАТАРСТАН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497C09" w:rsidRPr="00497C09" w:rsidRDefault="00497C09" w:rsidP="00497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ПЛАНИРОВАНИЕ РАБОТЫ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КОНТРОЛЬНО-СЧЕТНОГО ОРГАНА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before="100" w:beforeAutospacing="1" w:after="100" w:afterAutospacing="1" w:line="312" w:lineRule="atLeast"/>
        <w:ind w:left="2124" w:firstLine="708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spellStart"/>
      <w:r w:rsidRPr="00497C0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пгт</w:t>
      </w:r>
      <w:proofErr w:type="spellEnd"/>
      <w:r w:rsidRPr="00497C0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Алексеевское</w:t>
      </w:r>
      <w:bookmarkStart w:id="0" w:name="_GoBack"/>
      <w:bookmarkEnd w:id="0"/>
      <w:r w:rsidRPr="00497C0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2012г.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Общие положения                                                                                                 3</w:t>
      </w:r>
    </w:p>
    <w:p w:rsidR="00497C09" w:rsidRPr="00497C09" w:rsidRDefault="00497C09" w:rsidP="00497C09">
      <w:pPr>
        <w:widowControl w:val="0"/>
        <w:spacing w:before="36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Плановые документы контрольно-счетного органа</w:t>
      </w: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4</w:t>
      </w:r>
    </w:p>
    <w:p w:rsidR="00497C09" w:rsidRPr="00497C09" w:rsidRDefault="00497C09" w:rsidP="00497C09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3. Формирование и утверждение плановых документов   контрольно-счетного органа                                                                                                                          5</w:t>
      </w:r>
    </w:p>
    <w:p w:rsidR="00497C09" w:rsidRPr="00497C09" w:rsidRDefault="00497C09" w:rsidP="00497C09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4. Форма, структура и содержание плановых документов контрольно-счетного органа                                                                                                                          7</w:t>
      </w:r>
    </w:p>
    <w:p w:rsidR="00497C09" w:rsidRPr="00497C09" w:rsidRDefault="00497C09" w:rsidP="00497C09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5. Корректировка плановых документов контрольно-счетного органа               8</w:t>
      </w:r>
    </w:p>
    <w:p w:rsidR="00497C09" w:rsidRPr="00497C09" w:rsidRDefault="00497C09" w:rsidP="00497C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Контроль исполнения плановых документов контрольно-счетного органа    9</w:t>
      </w:r>
    </w:p>
    <w:p w:rsidR="00497C09" w:rsidRPr="00497C09" w:rsidRDefault="00497C09" w:rsidP="00497C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Приложение № 1. Примерная форма плана работы контрольно-счетного органа на год                                                                                                             10</w:t>
      </w:r>
    </w:p>
    <w:p w:rsidR="00497C09" w:rsidRPr="00497C09" w:rsidRDefault="00497C09" w:rsidP="00497C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Приложение № 2. Примерная форма плана работы контрольно-счетного органа на текущий период                                                                                      12</w:t>
      </w:r>
    </w:p>
    <w:p w:rsidR="00497C09" w:rsidRPr="00497C09" w:rsidRDefault="00497C09" w:rsidP="00497C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Приложение № 3. Примерная форма плана работы структурного подразделения аппарата контрольно-счетного органа                                         13</w:t>
      </w:r>
    </w:p>
    <w:p w:rsidR="00497C09" w:rsidRPr="00497C09" w:rsidRDefault="00497C09" w:rsidP="00497C09">
      <w:pPr>
        <w:spacing w:before="240" w:after="120" w:line="240" w:lineRule="auto"/>
        <w:ind w:left="-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C09" w:rsidRPr="00497C09" w:rsidRDefault="00497C09" w:rsidP="00497C09">
      <w:pPr>
        <w:spacing w:before="240" w:after="120" w:line="240" w:lineRule="auto"/>
        <w:ind w:left="-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C09" w:rsidRPr="00497C09" w:rsidRDefault="00497C09" w:rsidP="00497C09">
      <w:pPr>
        <w:spacing w:before="240" w:after="120" w:line="240" w:lineRule="auto"/>
        <w:ind w:left="-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C09" w:rsidRPr="00497C09" w:rsidRDefault="00497C09" w:rsidP="00497C09">
      <w:pPr>
        <w:spacing w:before="240" w:after="120" w:line="240" w:lineRule="auto"/>
        <w:ind w:left="-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C09" w:rsidRPr="00497C09" w:rsidRDefault="00497C09" w:rsidP="00497C09">
      <w:pPr>
        <w:spacing w:before="240" w:after="120" w:line="240" w:lineRule="auto"/>
        <w:ind w:left="-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C09" w:rsidRPr="00497C09" w:rsidRDefault="00497C09" w:rsidP="00497C09">
      <w:pPr>
        <w:spacing w:before="240" w:after="120" w:line="240" w:lineRule="auto"/>
        <w:ind w:left="-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C09" w:rsidRPr="00497C09" w:rsidRDefault="00497C09" w:rsidP="00497C09">
      <w:pPr>
        <w:spacing w:before="240" w:after="120" w:line="240" w:lineRule="auto"/>
        <w:ind w:left="-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C09" w:rsidRPr="00497C09" w:rsidRDefault="00497C09" w:rsidP="00497C09">
      <w:pPr>
        <w:spacing w:before="240" w:after="120" w:line="240" w:lineRule="auto"/>
        <w:ind w:left="-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C09" w:rsidRPr="00497C09" w:rsidRDefault="00497C09" w:rsidP="00497C09">
      <w:pPr>
        <w:spacing w:before="240" w:after="120" w:line="240" w:lineRule="auto"/>
        <w:ind w:left="-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C09" w:rsidRPr="00497C09" w:rsidRDefault="00497C09" w:rsidP="00497C09">
      <w:pPr>
        <w:spacing w:before="240" w:after="120" w:line="240" w:lineRule="auto"/>
        <w:ind w:left="-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Стандарт организации деятельности СОД «Планирование работы контрольно-счетного органа муниципального образования» (далее – Стандарт) подготовлен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образования, Положением о контрольно-счетном органе муниципального образования. 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разработки Стандарта является пункт 1.7.1. Плана работы Научно-методической комиссии Союза МКСО на 2012 год.</w:t>
      </w:r>
    </w:p>
    <w:p w:rsidR="00497C09" w:rsidRPr="00497C09" w:rsidRDefault="00497C09" w:rsidP="0049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 № 21К (854)).</w:t>
      </w:r>
    </w:p>
    <w:p w:rsidR="00497C09" w:rsidRPr="00497C09" w:rsidRDefault="00497C09" w:rsidP="00497C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При разработке настоящего Стандарта использован Стандарт Счетной палаты Российской Федерации СОД 12 «Планирование работы Счетной палаты Российской Федерации», утвержденный Коллегией Счетной палаты Российской Федерации (протокол от 22 июля </w:t>
      </w:r>
      <w:smartTag w:uri="urn:schemas-microsoft-com:office:smarttags" w:element="metricconverter">
        <w:smartTagPr>
          <w:attr w:name="ProductID" w:val="2011 г"/>
        </w:smartTagPr>
        <w:r w:rsidRPr="00497C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39К (806)).</w:t>
      </w:r>
    </w:p>
    <w:p w:rsidR="00497C09" w:rsidRPr="00497C09" w:rsidRDefault="00497C09" w:rsidP="00497C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Целью Стандарта является установление общих принципов, правил и процедур планирования работы контрольно-счетного органа</w:t>
      </w:r>
      <w:r w:rsidRPr="00497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образования (далее – контрольно-счетного органа) для обеспечения эффективной организации осуществления внешнего муниципального финансового контроля и выполнения полномочий контрольно-счетного органа</w:t>
      </w: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Задачами настоящего Стандарта являются: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определение целей, задач и принципов планирования;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установление порядка формирования и утверждения планов контрольно-счетного органа;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определение требований к форме, структуре и содержанию планов работы контрольно-счетного органа;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установление порядка корректировки и контроля исполнения планов работы контрольно-счетного органа.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Планирование осуществляется с учетом всех видов и направлений деятельности контрольно-счетного органа.</w:t>
      </w:r>
    </w:p>
    <w:p w:rsidR="00497C09" w:rsidRPr="00497C09" w:rsidRDefault="00497C09" w:rsidP="00497C0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Задачами планирования являются: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определение приоритетных направлений деятельности контрольно-счетного органа;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  и утверждение планов работы контрольно-счетного органа.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Целью планирования является обеспечение эффективности и производительности работы контрольно-счетного органа.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Планирование должно основываться на системном подходе в соответствии со следующими принципами: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сочетания годового и текущего планирования;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непрерывности планирования;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комплексности планирования (по всем видам и направлениям деятельности контрольно-счетного органа);</w:t>
      </w:r>
    </w:p>
    <w:p w:rsidR="00497C09" w:rsidRPr="00497C09" w:rsidRDefault="00497C09" w:rsidP="00497C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рациональности распределения трудовых, финансовых, материальных и иных ресурсов, направляемых на обеспечение выполнения задач и функций контрольно-счетного органа;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периодичности проведения мероприятий на объектах контроля; 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координации планов работы контрольно-счетного органа с планами работы других органов финансового контроля. 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Планирование должно обеспечивать эффективность использования бюджетных средств, выделяемых контрольно-счетному органу, а также эффективность использования трудовых, материальных, информационных и иных ресурсов.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1.11. При планировании могут использоваться программно-целевой и нормативный метод планирования, либо отдельные их элементы.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Программно-целевой метод планирования заключается в формировании на среднесрочную перспективу и закреплении в плановых документах контрольно-счетного органа стратегических задач, приоритетных направлений и тематики контрольной, экспертно-аналитической, информационной и иных видов деятельности. 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специфику проверки отдельных объектов и других факторов.</w:t>
      </w:r>
    </w:p>
    <w:p w:rsidR="00497C09" w:rsidRPr="00497C09" w:rsidRDefault="00497C09" w:rsidP="0049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Плановые документы контрольно-счетного органа</w:t>
      </w:r>
    </w:p>
    <w:p w:rsidR="00497C09" w:rsidRPr="00497C09" w:rsidRDefault="00497C09" w:rsidP="00497C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В контрольно-счетном органе формируются и утверждаются следующие основные плановые документы: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план работы контрольно-счетного органа на год;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план работы контрольно-счетного органа текущий (на месяц, квартал).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При формировании в аппарате контрольно-счетного органа структурных подразделений формируется и утверждается план работы структурных подразделений.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Плановые документы контрольно-счетного органа должны быть согласованы между собой и не противоречить друг другу.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Pr="00497C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Планы работы контрольно-счетного органа на годовой и текущий период формируются</w:t>
      </w:r>
      <w:r w:rsidRPr="00497C0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необходимости обеспечения всех полномочий контрольно-счетного органа, предусмотренных действующим законодательством, всестороннего системного </w:t>
      </w:r>
      <w:proofErr w:type="gramStart"/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муниципального образования и управлением муниципальным имуществом.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Годовой план контрольно-счетного органа определяет перечень контрольных, экспертно-аналитических и иных мероприятий, планируемых к проведению в контрольно-счетном органе  в очередном году. Указанный план утверждается Коллегией (председателем) контрольно-счетного органа.</w:t>
      </w: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план работы Контрольно-счетного органа, как правило,  определяет (уточняет, конкретизирует) основные мероприятия на месяц (квартал) в соответствии с годовым планом. Текущий план утверждается председателем контрольно-счетного органа.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План работы структурного подразделения контрольно-счетного органа определяет перечень мероприятий, планируемых к осуществлению структурным подразделением в планируемом периоде. Указанный план разрабатывается руководителем структурного подразделения, согласовывается руководителем аппарата (иным лицом, осуществляющим его функции) и утверждается председателем контрольно-счетного органа.</w:t>
      </w:r>
    </w:p>
    <w:p w:rsidR="00497C09" w:rsidRPr="00497C09" w:rsidRDefault="00497C09" w:rsidP="0049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Формирование и утверждение плановых документов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контрольно-счетного органа</w:t>
      </w:r>
    </w:p>
    <w:p w:rsidR="00497C09" w:rsidRPr="00497C09" w:rsidRDefault="00497C09" w:rsidP="00497C09">
      <w:pPr>
        <w:widowControl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Формирование и утверждение плановых документов контрольно-счетного органа осуществляется с учетом нормативно-правовых актов муниципального образования, положений Регламента контрольно-счетного органа, настоящего Стандарта. </w:t>
      </w:r>
    </w:p>
    <w:p w:rsidR="00497C09" w:rsidRPr="00497C09" w:rsidRDefault="00497C09" w:rsidP="00497C09">
      <w:pPr>
        <w:widowControl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Плановые документы контрольно-счетного органа подлежат утверждению до начала планируемого периода.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Формирование</w:t>
      </w: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контрольно-счетного органа на год</w:t>
      </w: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осуществление следующих действий: 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подготовку предложений в проект Плана работы контрольно-счетного органа (далее – проект годового плана);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составление проекта годового плана;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согласование проекта годового </w:t>
      </w: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7C09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лана;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рассмотрение проекта годового плана и его утверждение.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 Подготовка предложений в проект годового плана работы по контрольным и экспертно-аналитическим мероприятиям</w:t>
      </w: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председателем, заместителем председателя, аудиторами, руководителем аппарата, руководителями структурных подразделений.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3.3.2. </w:t>
      </w:r>
      <w:r w:rsidRPr="00497C0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Обязательному рассмотрению при подготовке проекта годового </w:t>
      </w: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7C0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лана подлежат:</w:t>
      </w:r>
    </w:p>
    <w:p w:rsidR="00497C09" w:rsidRPr="00497C09" w:rsidRDefault="00497C09" w:rsidP="00497C09">
      <w:pPr>
        <w:tabs>
          <w:tab w:val="left" w:pos="605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 предложения главы муниципального образования;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 предложения депутатов представительного органа местного самоуправления, комитетов, комиссий представительного органа местного самоуправления; 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 предложения главы местной администрации.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4"/>
          <w:lang w:eastAsia="ru-RU"/>
        </w:rPr>
        <w:t>3.3.3. Подготовка 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органами.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3.3.4. При подготовке предложений о включении в проект </w:t>
      </w: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плана</w:t>
      </w:r>
      <w:r w:rsidRPr="00497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 При определении перечня мероприятий и сроков их реализации по возможности осуществляется координация планов работы контрольно-счетного органа с планами работы других органов финансового контроля. 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 Предложения по контрольным и экспертно-аналитическим мероприятиям, предлагаемые в проект годового плана работы должны учитывать: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вид мероприятия (контрольное или экспертно-аналитическое) и его наименование;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объектов контрольного мероприятия (наименование проверяемых органов, организаций) либо необходимость ответственному исполнителю самостоятельно установить перечень объектов проверки;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планируемые сроки проведения мероприятия;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проверяемый период;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наличие рисков в рассматриваемой сфере формирования или использования средств бюджета муниципального образования, муниципальной собственности и (или) деятельности объектов мероприятия, которые потенциально могут приводить к негативным результатам; 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объем муниципальных средств, подлежащих контролю в данной сфере и (или) используемых объектами мероприятия;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сроки и результаты проведения предшествующих контрольных мероприятий в данной сфере и (или) на данных объектах.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данные о планируемых трудовых затратах на его проведение, рассчитанные исходя из численности исполнителей и срока проведения мероприятия.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контрольно-счетного органа, установленным действующим законодательством.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3.3.7. 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</w:t>
      </w:r>
      <w:bookmarkStart w:id="1" w:name="OLE_LINK10"/>
      <w:bookmarkStart w:id="2" w:name="OLE_LINK11"/>
      <w:r w:rsidRPr="00497C09">
        <w:rPr>
          <w:rFonts w:ascii="Times New Roman" w:eastAsia="Times New Roman" w:hAnsi="Times New Roman" w:cs="Times New Roman"/>
          <w:sz w:val="28"/>
          <w:szCs w:val="24"/>
          <w:lang w:eastAsia="ru-RU"/>
        </w:rPr>
        <w:t>(подготовительного, основного и заключительного</w:t>
      </w:r>
      <w:bookmarkEnd w:id="1"/>
      <w:bookmarkEnd w:id="2"/>
      <w:r w:rsidRPr="00497C0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исполнения контрольных мероприятий, целью которых является определение законности и целевого использования муниципальных средств (финансовый аудит) не должен превышать 3 месяцев. 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Планируемый срок исполнения аудита эффективности не должен превышать 12 месяцев. 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исполнения экспертно-аналитического мероприятия не должен превышать 6 месяцев.  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контрольных действий непосредственно на одном объекте, как правило, не должен превышать 40 календарных дней.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3.3.8. Планирование проведения контрольных мероприятий на одном объекте в различные периоды времени в течение одного календарного года, как правило, не допускается. 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проведения в планируемом периоде контрольных действий на одном объекте контроля по нескольким направлениям деятельности контрольно-счетного органа  указанные действия планируются к проведению в рамках одного комплексного мероприятия.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3.3.9. Проект годового плана должен формироваться таким образом, чтобы он был реально </w:t>
      </w:r>
      <w:proofErr w:type="gramStart"/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</w:t>
      </w:r>
      <w:proofErr w:type="gramEnd"/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создавал условия для качественного исполнения планируемых мероприятий в установленные сроки. 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3.3.10. Председатель (заместитель председателя) организует обсуждение проекта годового плана с аудиторами, руководителем аппарата, руководителями структурных подразделений.  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 План работы контрольно-счетного органа на год с учетом поступивших предложений рассматривается Председателем.  Председатель вносит в него (при необходимости) уточнения и изменения и принимает решение об его утверждении.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bookmarkStart w:id="3" w:name="OLE_LINK12"/>
      <w:bookmarkStart w:id="4" w:name="OLE_LINK13"/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</w:t>
      </w: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контрольно-счетного органа на текущий период</w:t>
      </w: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проект плана работы на текущий период) может осуществляться заместителем председателя, руководителем аппарата.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в проект плана работы на текущий период</w:t>
      </w: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председателем, заместителем председателя, аудиторами, руководителем аппарата, руководителями структурных подразделений иными должностными лицами контрольно-счетного органа.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на текущий период утверждается председателем контрольно-счетного органа.</w:t>
      </w:r>
    </w:p>
    <w:bookmarkEnd w:id="3"/>
    <w:bookmarkEnd w:id="4"/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структурных подразделений аппарата (далее – план работы структурных подразделений)  контрольно-счетного органа</w:t>
      </w: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на месяц (квартал). 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структурных подразделений формируется руководителем структурного подразделения в срок до ______, предоставляется на согласование  руководителю аппарата контрольно-счетного органа (иному лицу, осуществляющему его функции) в срок до ______ и утверждается Председателем контрольно-счетного органа в срок </w:t>
      </w:r>
      <w:proofErr w:type="gramStart"/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____. </w:t>
      </w:r>
    </w:p>
    <w:p w:rsidR="00497C09" w:rsidRPr="00497C09" w:rsidRDefault="00497C09" w:rsidP="00497C09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структурных подразделения включает в себя мероприятия контрольно-счетного органа, проводимые с участием сотрудников структурного подразделения в планируемом периоде.</w:t>
      </w:r>
    </w:p>
    <w:p w:rsidR="00497C09" w:rsidRPr="00497C09" w:rsidRDefault="00497C09" w:rsidP="0049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Форма, структура и содержание плановых документов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контрольно-счетного органа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План работы контрольно-счетного органа имеют табличную форму, соответствующую примерным формам: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план работы контрольно-счетного органа на год (приложение №1);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план работы контрольно-счетного органа на текущий период (приложение №2);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план работы структурного подразделения аппарата контрольно-счетного органа (приложение №3). 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Планы работы содержат согласованные по срокам и ответственным исполнителям перечни планируемых мероприятий.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Наименования разделов, подразделов и комплексов мероприятий плана работы контрольно-счетного органа на год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контрольно-счетного органа.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графе «Наименование мероприятия» отражаются наименования планируемых мероприятий. По контрольным мероприятиям в данной графе указываются также вид и объекты мероприятия. По экспертно-аналитическим мероприятиям – вид мероприятия.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 В плане работы контрольно-счетного органа на год в </w:t>
      </w:r>
      <w:r w:rsidRPr="00497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графе «Срок </w:t>
      </w: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97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мероприятия»</w:t>
      </w: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месяц начала и месяц окончания мероприятия. В ежемесячном плане работы и плане работы структурных подразделений в данной графе могут указываться сроки выполнения отдельных этапов мероприятий.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В графе «Ответственные за проведение мероприятия» фамилия,  инициалы должность ответственных лиц.</w:t>
      </w:r>
    </w:p>
    <w:p w:rsidR="00497C09" w:rsidRPr="00497C09" w:rsidRDefault="00497C09" w:rsidP="0049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 Корректировка плановых документов контрольно-счетного органа </w:t>
      </w: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Корректировка планов работы осуществляется в порядке, предусмотренном для их утверждения. </w:t>
      </w: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 Предложения по корректировке планов работы контрольно-счетного органа могут вноситься  в случаях:</w:t>
      </w: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изменения федерального или регионального законодательства, нормативно-правовых актов муниципального образования;</w:t>
      </w: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реорганизации, ликвидации, изменения организационно-правовой формы объектов мероприятия;</w:t>
      </w:r>
    </w:p>
    <w:p w:rsidR="00497C09" w:rsidRPr="00497C09" w:rsidRDefault="00497C09" w:rsidP="00497C0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отвлечения сотрудников, участвующих в проведении запланированного мероприятия на дополнительные мероприятия;</w:t>
      </w: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возникновения проблем с формированием состава непосредственных исполнителей мероприятия вследствие </w:t>
      </w:r>
      <w:proofErr w:type="spellStart"/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оргштатных</w:t>
      </w:r>
      <w:proofErr w:type="spellEnd"/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продолжительной болезни, увольнения сотрудников контрольно-счетного органа, участвующих в проведении мероприятия, и невозможности их замены другими сотрудниками.</w:t>
      </w: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информации правоохранительных органов;</w:t>
      </w: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обращений главы муниципального образования, депутатов законодательного (представительного) органа местного самоуправления, исполнительного органа местного самоуправления.</w:t>
      </w: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предложений об изменении Плана работы контрольно-счетного органа необходимо исходить из минимизации его корректировки.</w:t>
      </w: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Корректировка планов работы контрольно-счетного органа может осуществляться в виде:</w:t>
      </w: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наименования мероприятий;</w:t>
      </w: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перечня объектов мероприятия;</w:t>
      </w: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сроков проведения мероприятий;</w:t>
      </w: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состава, ответственных за проведение мероприятий;</w:t>
      </w: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мероприятий из плана;</w:t>
      </w: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дополнительных мероприятий в план. </w:t>
      </w: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5.4. В случае принятия Коллегией (Председателем) решения о внесении изменений в </w:t>
      </w: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97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лан работы контрольно-счетного органа на год соответствующие изменения вносятся в план работы контрольно-счетного органа на месяц и план работы структурных подразделений. 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Контроль исполнения плановых документов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контрольно-счетного органа</w:t>
      </w: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 Основной задачей контроля исполнения </w:t>
      </w: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документов контрольно-счетного органа</w:t>
      </w:r>
      <w:r w:rsidRPr="00497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обеспечение своевременного, полного и качественного выполнения предусмотренных мероприятий. 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 Контроль исполнения </w:t>
      </w: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и текущего плана работы контрольно-счетного органа осуществляет председатель (заместитель председателя) контрольно-счетного органа. </w:t>
      </w:r>
    </w:p>
    <w:p w:rsidR="00497C09" w:rsidRPr="00497C09" w:rsidRDefault="00497C09" w:rsidP="00497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Контроль исполнения плана работы структурного подразделения осуществляет руководитель структурного подразделения.</w:t>
      </w:r>
    </w:p>
    <w:p w:rsidR="00497C09" w:rsidRPr="00497C09" w:rsidRDefault="00497C09" w:rsidP="00497C0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C09" w:rsidRPr="00497C09" w:rsidRDefault="00497C09" w:rsidP="00497C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97C09" w:rsidRPr="00497C09" w:rsidSect="00B40E5B">
          <w:headerReference w:type="even" r:id="rId6"/>
          <w:headerReference w:type="default" r:id="rId7"/>
          <w:headerReference w:type="first" r:id="rId8"/>
          <w:footnotePr>
            <w:numRestart w:val="eachPage"/>
          </w:footnotePr>
          <w:pgSz w:w="11906" w:h="16838" w:code="9"/>
          <w:pgMar w:top="851" w:right="851" w:bottom="567" w:left="1418" w:header="340" w:footer="340" w:gutter="0"/>
          <w:cols w:space="708"/>
          <w:titlePg/>
          <w:docGrid w:linePitch="360"/>
        </w:sectPr>
      </w:pP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типового стандарта</w:t>
      </w: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 по планированию работы</w:t>
      </w: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председателем</w:t>
      </w: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контрольно-счетного органа</w:t>
      </w:r>
    </w:p>
    <w:p w:rsidR="00497C09" w:rsidRPr="00497C09" w:rsidRDefault="00497C09" w:rsidP="00497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    «___»_________20__г.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_________________________________________________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контрольно-счетного органа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20_____ год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040"/>
        <w:gridCol w:w="2957"/>
        <w:gridCol w:w="2957"/>
        <w:gridCol w:w="2546"/>
      </w:tblGrid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Контрольные мероприятия</w:t>
            </w: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Экспертно-аналитическая деятельность</w:t>
            </w: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Методическая деятельность</w:t>
            </w: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Информационная и иная деятельность</w:t>
            </w: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c>
          <w:tcPr>
            <w:tcW w:w="1188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040" w:type="dxa"/>
          </w:tcPr>
          <w:p w:rsidR="00497C09" w:rsidRPr="00497C09" w:rsidRDefault="00497C09" w:rsidP="00497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97C09" w:rsidRPr="00497C09" w:rsidRDefault="00497C09" w:rsidP="0049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97C09" w:rsidRPr="00497C09" w:rsidSect="00A367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7C09" w:rsidRPr="00497C09" w:rsidRDefault="00497C09" w:rsidP="00497C09">
      <w:pPr>
        <w:spacing w:after="0" w:line="240" w:lineRule="auto"/>
        <w:ind w:left="1062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97C09" w:rsidRPr="00497C09" w:rsidRDefault="00497C09" w:rsidP="00497C09">
      <w:pPr>
        <w:spacing w:after="0" w:line="240" w:lineRule="auto"/>
        <w:ind w:left="920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типового стандарта</w:t>
      </w:r>
    </w:p>
    <w:p w:rsidR="00497C09" w:rsidRPr="00497C09" w:rsidRDefault="00497C09" w:rsidP="00497C09">
      <w:pPr>
        <w:spacing w:after="0" w:line="240" w:lineRule="auto"/>
        <w:ind w:left="920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 по планированию работы</w:t>
      </w:r>
    </w:p>
    <w:p w:rsidR="00497C09" w:rsidRPr="00497C09" w:rsidRDefault="00497C09" w:rsidP="00497C09">
      <w:pPr>
        <w:spacing w:after="0" w:line="240" w:lineRule="auto"/>
        <w:ind w:firstLine="121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ind w:firstLine="121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497C09" w:rsidRPr="00497C09" w:rsidRDefault="00497C09" w:rsidP="00497C09">
      <w:pPr>
        <w:spacing w:after="0" w:line="240" w:lineRule="auto"/>
        <w:ind w:firstLine="121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497C09" w:rsidRPr="00497C09" w:rsidRDefault="00497C09" w:rsidP="00497C09">
      <w:pPr>
        <w:spacing w:after="0" w:line="240" w:lineRule="auto"/>
        <w:ind w:firstLine="121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</w:t>
      </w:r>
    </w:p>
    <w:p w:rsidR="00497C09" w:rsidRPr="00497C09" w:rsidRDefault="00497C09" w:rsidP="00497C09">
      <w:pPr>
        <w:spacing w:after="0" w:line="240" w:lineRule="auto"/>
        <w:ind w:firstLine="121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ind w:firstLine="121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 Ф.И.О.</w:t>
      </w:r>
    </w:p>
    <w:p w:rsidR="00497C09" w:rsidRPr="00497C09" w:rsidRDefault="00497C09" w:rsidP="00497C09">
      <w:pPr>
        <w:spacing w:after="0" w:line="240" w:lineRule="auto"/>
        <w:ind w:firstLine="121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ind w:firstLine="121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20__ года</w:t>
      </w:r>
    </w:p>
    <w:p w:rsidR="00497C09" w:rsidRPr="00497C09" w:rsidRDefault="00497C09" w:rsidP="0049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______________________________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наименование контрольно-счетного органа 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_____________________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1701"/>
        <w:gridCol w:w="2234"/>
        <w:gridCol w:w="2869"/>
      </w:tblGrid>
      <w:tr w:rsidR="00497C09" w:rsidRPr="00497C09" w:rsidTr="00D8224B">
        <w:trPr>
          <w:trHeight w:val="639"/>
        </w:trPr>
        <w:tc>
          <w:tcPr>
            <w:tcW w:w="851" w:type="dxa"/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9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2" w:type="dxa"/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Проводимые мероприятия (разрабатываемые документы)</w:t>
            </w:r>
          </w:p>
        </w:tc>
        <w:tc>
          <w:tcPr>
            <w:tcW w:w="1701" w:type="dxa"/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(срок исполнения)</w:t>
            </w:r>
          </w:p>
        </w:tc>
        <w:tc>
          <w:tcPr>
            <w:tcW w:w="2234" w:type="dxa"/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69" w:type="dxa"/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97C09" w:rsidRPr="00497C09" w:rsidTr="00D8224B">
        <w:trPr>
          <w:trHeight w:val="870"/>
        </w:trPr>
        <w:tc>
          <w:tcPr>
            <w:tcW w:w="851" w:type="dxa"/>
          </w:tcPr>
          <w:p w:rsidR="00497C09" w:rsidRPr="00497C09" w:rsidRDefault="00497C09" w:rsidP="00497C0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497C09" w:rsidRPr="00497C09" w:rsidRDefault="00497C09" w:rsidP="004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rPr>
          <w:trHeight w:val="827"/>
        </w:trPr>
        <w:tc>
          <w:tcPr>
            <w:tcW w:w="851" w:type="dxa"/>
          </w:tcPr>
          <w:p w:rsidR="00497C09" w:rsidRPr="00497C09" w:rsidRDefault="00497C09" w:rsidP="00497C0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497C09" w:rsidRPr="00497C09" w:rsidRDefault="00497C09" w:rsidP="004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7C09" w:rsidRPr="00497C09" w:rsidTr="00D8224B">
        <w:trPr>
          <w:trHeight w:val="827"/>
        </w:trPr>
        <w:tc>
          <w:tcPr>
            <w:tcW w:w="851" w:type="dxa"/>
          </w:tcPr>
          <w:p w:rsidR="00497C09" w:rsidRPr="00497C09" w:rsidRDefault="00497C09" w:rsidP="00497C0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497C09" w:rsidRPr="00497C09" w:rsidRDefault="00497C09" w:rsidP="0049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7C09" w:rsidRPr="00497C09" w:rsidRDefault="00497C09" w:rsidP="0049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97C09" w:rsidRPr="00497C09" w:rsidSect="00D04A3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7C09" w:rsidRPr="00497C09" w:rsidRDefault="00497C09" w:rsidP="00497C09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497C09" w:rsidRPr="00497C09" w:rsidRDefault="00497C09" w:rsidP="00497C09">
      <w:pPr>
        <w:spacing w:after="0" w:line="240" w:lineRule="auto"/>
        <w:ind w:left="920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типового стандарта</w:t>
      </w:r>
    </w:p>
    <w:p w:rsidR="00497C09" w:rsidRPr="00497C09" w:rsidRDefault="00497C09" w:rsidP="00497C09">
      <w:pPr>
        <w:spacing w:after="0" w:line="240" w:lineRule="auto"/>
        <w:ind w:left="920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 по планированию работы</w:t>
      </w:r>
    </w:p>
    <w:p w:rsidR="00497C09" w:rsidRPr="00497C09" w:rsidRDefault="00497C09" w:rsidP="0049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ind w:left="99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Утверждаю </w:t>
      </w:r>
    </w:p>
    <w:p w:rsidR="00497C09" w:rsidRPr="00497C09" w:rsidRDefault="00497C09" w:rsidP="00497C09">
      <w:pPr>
        <w:spacing w:after="0" w:line="240" w:lineRule="auto"/>
        <w:ind w:firstLine="1020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контрольно-счетного органа</w:t>
      </w:r>
    </w:p>
    <w:p w:rsidR="00497C09" w:rsidRPr="00497C09" w:rsidRDefault="00497C09" w:rsidP="00497C09">
      <w:pPr>
        <w:spacing w:after="0" w:line="240" w:lineRule="auto"/>
        <w:ind w:left="99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 /Ф.И.О.</w:t>
      </w:r>
    </w:p>
    <w:p w:rsidR="00497C09" w:rsidRPr="00497C09" w:rsidRDefault="00497C09" w:rsidP="00497C09">
      <w:pPr>
        <w:spacing w:after="0" w:line="240" w:lineRule="auto"/>
        <w:ind w:left="9204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«____»__________  2012 год</w:t>
      </w:r>
    </w:p>
    <w:p w:rsidR="00497C09" w:rsidRPr="00497C09" w:rsidRDefault="00497C09" w:rsidP="00497C0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работы</w:t>
      </w: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C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структурного подразделения) 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C0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контрольно-счетного органа)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97C09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(период)</w:t>
      </w:r>
    </w:p>
    <w:p w:rsidR="00497C09" w:rsidRPr="00497C09" w:rsidRDefault="00497C09" w:rsidP="004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3"/>
        <w:gridCol w:w="7920"/>
        <w:gridCol w:w="1800"/>
        <w:gridCol w:w="3240"/>
        <w:gridCol w:w="1620"/>
      </w:tblGrid>
      <w:tr w:rsidR="00497C09" w:rsidRPr="00497C09" w:rsidTr="00D8224B">
        <w:trPr>
          <w:trHeight w:val="63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09" w:rsidRPr="00497C09" w:rsidRDefault="00497C09" w:rsidP="00497C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97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97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09" w:rsidRPr="00497C09" w:rsidRDefault="00497C09" w:rsidP="00497C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Проводимые мероприятия (разрабатываемые документы)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09" w:rsidRPr="00497C09" w:rsidRDefault="00497C09" w:rsidP="00497C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 (срок исполнения)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C09" w:rsidRPr="00497C09" w:rsidRDefault="00497C09" w:rsidP="00497C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09" w:rsidRPr="00497C09" w:rsidRDefault="00497C09" w:rsidP="00497C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C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497C09" w:rsidRPr="00497C09" w:rsidTr="00D8224B">
        <w:trPr>
          <w:trHeight w:val="38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97C09" w:rsidRPr="00497C09" w:rsidTr="00D8224B">
        <w:trPr>
          <w:trHeight w:val="33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7C09" w:rsidRPr="00497C09" w:rsidRDefault="00497C09" w:rsidP="00497C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97C09" w:rsidRPr="00497C09" w:rsidTr="00D8224B">
        <w:trPr>
          <w:trHeight w:val="42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C09" w:rsidRPr="00497C09" w:rsidRDefault="00497C09" w:rsidP="00497C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97C09" w:rsidRPr="00497C09" w:rsidTr="00D8224B">
        <w:trPr>
          <w:trHeight w:val="46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C09" w:rsidRPr="00497C09" w:rsidRDefault="00497C09" w:rsidP="00497C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97C09" w:rsidRPr="00497C09" w:rsidTr="00D8224B">
        <w:trPr>
          <w:trHeight w:val="46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C09" w:rsidRPr="00497C09" w:rsidRDefault="00497C09" w:rsidP="00497C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97C09" w:rsidRPr="00497C09" w:rsidTr="00D8224B">
        <w:trPr>
          <w:trHeight w:val="46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C09" w:rsidRPr="00497C09" w:rsidRDefault="00497C09" w:rsidP="00497C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97C09" w:rsidRPr="00497C09" w:rsidTr="00D8224B">
        <w:trPr>
          <w:trHeight w:val="46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C09" w:rsidRPr="00497C09" w:rsidRDefault="00497C09" w:rsidP="00497C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97C09" w:rsidRPr="00497C09" w:rsidTr="00D8224B">
        <w:trPr>
          <w:trHeight w:val="46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C09" w:rsidRPr="00497C09" w:rsidRDefault="00497C09" w:rsidP="00497C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97C09" w:rsidRPr="00497C09" w:rsidTr="00D8224B">
        <w:trPr>
          <w:trHeight w:val="46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C09" w:rsidRPr="00497C09" w:rsidRDefault="00497C09" w:rsidP="00497C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97C09" w:rsidRPr="00497C09" w:rsidTr="00D8224B">
        <w:trPr>
          <w:trHeight w:val="46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C09" w:rsidRPr="00497C09" w:rsidRDefault="00497C09" w:rsidP="00497C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97C09" w:rsidRPr="00497C09" w:rsidTr="00D8224B">
        <w:trPr>
          <w:trHeight w:val="46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C09" w:rsidRPr="00497C09" w:rsidRDefault="00497C09" w:rsidP="00497C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97C09" w:rsidRPr="00497C09" w:rsidTr="00D8224B">
        <w:trPr>
          <w:trHeight w:val="46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09" w:rsidRPr="00497C09" w:rsidRDefault="00497C09" w:rsidP="0049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7C09" w:rsidRPr="00497C09" w:rsidRDefault="00497C09" w:rsidP="00497C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497C09" w:rsidRPr="00497C09" w:rsidRDefault="00497C09" w:rsidP="00497C09">
      <w:pPr>
        <w:spacing w:after="0" w:line="240" w:lineRule="auto"/>
        <w:ind w:left="778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497C09" w:rsidRPr="00497C09" w:rsidRDefault="00497C09" w:rsidP="00497C09">
      <w:pPr>
        <w:spacing w:after="0" w:line="240" w:lineRule="auto"/>
        <w:ind w:left="9912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ind w:left="9912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497C09" w:rsidRPr="00497C09" w:rsidRDefault="00497C09" w:rsidP="00497C09">
      <w:pPr>
        <w:spacing w:after="0" w:line="240" w:lineRule="auto"/>
        <w:ind w:left="10620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Руководитель аппарата </w:t>
      </w:r>
    </w:p>
    <w:p w:rsidR="00497C09" w:rsidRPr="00497C09" w:rsidRDefault="00497C09" w:rsidP="00497C09">
      <w:pPr>
        <w:spacing w:after="0" w:line="240" w:lineRule="auto"/>
        <w:ind w:left="9912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 /Ф.И.О.</w:t>
      </w:r>
    </w:p>
    <w:p w:rsidR="00497C09" w:rsidRPr="00497C09" w:rsidRDefault="00497C09" w:rsidP="00497C09">
      <w:pPr>
        <w:spacing w:after="0" w:line="240" w:lineRule="auto"/>
        <w:ind w:left="9912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 2012 года</w:t>
      </w:r>
    </w:p>
    <w:p w:rsidR="00497C09" w:rsidRPr="00497C09" w:rsidRDefault="00497C09" w:rsidP="00497C09">
      <w:pPr>
        <w:spacing w:after="0" w:line="240" w:lineRule="auto"/>
        <w:ind w:left="991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ind w:left="991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ind w:left="991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ind w:left="991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ind w:left="991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C09" w:rsidRPr="00497C09" w:rsidRDefault="00497C09" w:rsidP="00497C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</w:t>
      </w: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   </w:t>
      </w:r>
    </w:p>
    <w:p w:rsidR="00497C09" w:rsidRPr="00497C09" w:rsidRDefault="00497C09" w:rsidP="00497C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C09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структурного подразделения</w:t>
      </w:r>
      <w:r w:rsidRPr="00497C0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97C0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97C0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97C0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подпись</w:t>
      </w:r>
      <w:r w:rsidRPr="00497C0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97C0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97C0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97C0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97C0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97C0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Ф.И.О.</w:t>
      </w:r>
    </w:p>
    <w:p w:rsidR="00027EFB" w:rsidRPr="00497C09" w:rsidRDefault="00027EFB">
      <w:pPr>
        <w:rPr>
          <w:sz w:val="28"/>
          <w:szCs w:val="28"/>
        </w:rPr>
      </w:pPr>
    </w:p>
    <w:sectPr w:rsidR="00027EFB" w:rsidRPr="00497C09" w:rsidSect="00D04A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87" w:rsidRDefault="00497C09" w:rsidP="005F7B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D47287" w:rsidRDefault="00497C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87" w:rsidRDefault="00497C0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87" w:rsidRDefault="00497C09">
    <w:pPr>
      <w:pStyle w:val="a5"/>
      <w:jc w:val="center"/>
    </w:pPr>
  </w:p>
  <w:p w:rsidR="00D47287" w:rsidRDefault="00497C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0D1FE4"/>
    <w:multiLevelType w:val="hybridMultilevel"/>
    <w:tmpl w:val="3F90C0E4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6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00464E0"/>
    <w:multiLevelType w:val="hybridMultilevel"/>
    <w:tmpl w:val="3F90C0E4"/>
    <w:lvl w:ilvl="0" w:tplc="FFFFFFFF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7B4E457B"/>
    <w:multiLevelType w:val="hybridMultilevel"/>
    <w:tmpl w:val="5526EB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09"/>
    <w:rsid w:val="00027EFB"/>
    <w:rsid w:val="004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7C09"/>
    <w:pPr>
      <w:keepNext/>
      <w:spacing w:after="0" w:line="360" w:lineRule="auto"/>
      <w:ind w:firstLine="113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C09"/>
    <w:pPr>
      <w:keepNext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7C09"/>
    <w:pPr>
      <w:keepNext/>
      <w:widowControl w:val="0"/>
      <w:spacing w:after="0" w:line="360" w:lineRule="auto"/>
      <w:ind w:left="1620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7C09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97C09"/>
    <w:pPr>
      <w:keepNext/>
      <w:widowControl w:val="0"/>
      <w:spacing w:after="0" w:line="240" w:lineRule="auto"/>
      <w:ind w:firstLine="6804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97C09"/>
    <w:pPr>
      <w:keepNext/>
      <w:spacing w:after="0" w:line="240" w:lineRule="auto"/>
      <w:ind w:left="5954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7C09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7C09"/>
    <w:pPr>
      <w:keepNext/>
      <w:widowControl w:val="0"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97C09"/>
    <w:pPr>
      <w:keepNext/>
      <w:widowControl w:val="0"/>
      <w:spacing w:after="0" w:line="240" w:lineRule="auto"/>
      <w:ind w:firstLine="709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7C0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97C0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497C09"/>
  </w:style>
  <w:style w:type="paragraph" w:styleId="a3">
    <w:name w:val="Body Text Indent"/>
    <w:basedOn w:val="a"/>
    <w:link w:val="a4"/>
    <w:rsid w:val="00497C09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97C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97C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97C09"/>
  </w:style>
  <w:style w:type="paragraph" w:styleId="a8">
    <w:name w:val="footer"/>
    <w:basedOn w:val="a"/>
    <w:link w:val="a9"/>
    <w:rsid w:val="00497C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97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97C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497C0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7C0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497C0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97C09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c">
    <w:name w:val="Document Map"/>
    <w:basedOn w:val="a"/>
    <w:link w:val="ad"/>
    <w:semiHidden/>
    <w:rsid w:val="00497C0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497C0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e">
    <w:name w:val="footnote text"/>
    <w:basedOn w:val="a"/>
    <w:link w:val="af"/>
    <w:semiHidden/>
    <w:rsid w:val="0049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97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497C09"/>
    <w:rPr>
      <w:vertAlign w:val="superscript"/>
    </w:rPr>
  </w:style>
  <w:style w:type="paragraph" w:styleId="af1">
    <w:name w:val="Body Text"/>
    <w:basedOn w:val="a"/>
    <w:link w:val="af2"/>
    <w:rsid w:val="00497C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497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97C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97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497C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97C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semiHidden/>
    <w:rsid w:val="0049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497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497C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af5">
    <w:name w:val=" Знак Знак"/>
    <w:basedOn w:val="a0"/>
    <w:rsid w:val="00497C09"/>
    <w:rPr>
      <w:sz w:val="24"/>
      <w:szCs w:val="24"/>
      <w:lang w:val="ru-RU" w:eastAsia="ru-RU" w:bidi="ar-SA"/>
    </w:rPr>
  </w:style>
  <w:style w:type="character" w:customStyle="1" w:styleId="af6">
    <w:name w:val="Гипертекстовая ссылка"/>
    <w:basedOn w:val="a0"/>
    <w:rsid w:val="00497C09"/>
    <w:rPr>
      <w:color w:val="008000"/>
      <w:u w:val="single"/>
    </w:rPr>
  </w:style>
  <w:style w:type="character" w:customStyle="1" w:styleId="af7">
    <w:name w:val="Цветовое выделение"/>
    <w:rsid w:val="00497C09"/>
    <w:rPr>
      <w:b/>
      <w:bCs/>
      <w:color w:val="000080"/>
    </w:rPr>
  </w:style>
  <w:style w:type="paragraph" w:styleId="af8">
    <w:name w:val="Balloon Text"/>
    <w:basedOn w:val="a"/>
    <w:link w:val="af9"/>
    <w:semiHidden/>
    <w:rsid w:val="00497C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497C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Нумерация"/>
    <w:basedOn w:val="a"/>
    <w:autoRedefine/>
    <w:rsid w:val="00497C09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35">
    <w:name w:val="Заголовок 3а"/>
    <w:basedOn w:val="a"/>
    <w:next w:val="afb"/>
    <w:rsid w:val="00497C09"/>
    <w:pPr>
      <w:widowControl w:val="0"/>
      <w:spacing w:before="240" w:after="6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b">
    <w:name w:val="Normal Indent"/>
    <w:basedOn w:val="a"/>
    <w:rsid w:val="00497C09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Subtitle"/>
    <w:basedOn w:val="a"/>
    <w:link w:val="afd"/>
    <w:qFormat/>
    <w:rsid w:val="00497C0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rsid w:val="00497C0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e">
    <w:name w:val="время"/>
    <w:basedOn w:val="a"/>
    <w:rsid w:val="00497C09"/>
    <w:pPr>
      <w:overflowPunct w:val="0"/>
      <w:autoSpaceDE w:val="0"/>
      <w:autoSpaceDN w:val="0"/>
      <w:adjustRightInd w:val="0"/>
      <w:spacing w:after="0" w:line="360" w:lineRule="atLeast"/>
      <w:ind w:left="6237" w:right="-284"/>
      <w:textAlignment w:val="baseline"/>
    </w:pPr>
    <w:rPr>
      <w:rFonts w:ascii="NTHarmonica" w:eastAsia="Times New Roman" w:hAnsi="NTHarmonica" w:cs="Times New Roman"/>
      <w:sz w:val="28"/>
      <w:szCs w:val="20"/>
      <w:lang w:eastAsia="ru-RU"/>
    </w:rPr>
  </w:style>
  <w:style w:type="table" w:styleId="aff">
    <w:name w:val="Table Grid"/>
    <w:basedOn w:val="a1"/>
    <w:rsid w:val="0049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датарег"/>
    <w:basedOn w:val="a"/>
    <w:semiHidden/>
    <w:rsid w:val="00497C09"/>
    <w:pPr>
      <w:keepNext/>
      <w:overflowPunct w:val="0"/>
      <w:autoSpaceDE w:val="0"/>
      <w:autoSpaceDN w:val="0"/>
      <w:adjustRightInd w:val="0"/>
      <w:spacing w:before="120" w:after="0" w:line="240" w:lineRule="auto"/>
      <w:ind w:left="5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счетная палата"/>
    <w:basedOn w:val="a"/>
    <w:semiHidden/>
    <w:rsid w:val="00497C09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pacing w:val="4"/>
      <w:sz w:val="32"/>
      <w:szCs w:val="32"/>
      <w:lang w:eastAsia="ru-RU"/>
    </w:rPr>
  </w:style>
  <w:style w:type="paragraph" w:customStyle="1" w:styleId="25">
    <w:name w:val="Знак2"/>
    <w:basedOn w:val="a"/>
    <w:uiPriority w:val="99"/>
    <w:rsid w:val="00497C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номер"/>
    <w:basedOn w:val="a"/>
    <w:semiHidden/>
    <w:rsid w:val="00497C09"/>
    <w:pPr>
      <w:keepNext/>
      <w:overflowPunct w:val="0"/>
      <w:autoSpaceDE w:val="0"/>
      <w:autoSpaceDN w:val="0"/>
      <w:adjustRightInd w:val="0"/>
      <w:spacing w:before="120" w:after="0" w:line="240" w:lineRule="auto"/>
      <w:ind w:right="57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List Paragraph"/>
    <w:basedOn w:val="a"/>
    <w:uiPriority w:val="34"/>
    <w:qFormat/>
    <w:rsid w:val="00497C09"/>
    <w:pPr>
      <w:ind w:left="720"/>
      <w:contextualSpacing/>
    </w:pPr>
    <w:rPr>
      <w:rFonts w:ascii="Calibri" w:eastAsia="Calibri" w:hAnsi="Calibri" w:cs="Times New Roman"/>
    </w:rPr>
  </w:style>
  <w:style w:type="character" w:styleId="aff4">
    <w:name w:val="annotation reference"/>
    <w:rsid w:val="00497C09"/>
    <w:rPr>
      <w:sz w:val="16"/>
      <w:szCs w:val="16"/>
    </w:rPr>
  </w:style>
  <w:style w:type="paragraph" w:styleId="aff5">
    <w:name w:val="annotation text"/>
    <w:basedOn w:val="a"/>
    <w:link w:val="aff6"/>
    <w:rsid w:val="0049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rsid w:val="00497C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7C09"/>
    <w:pPr>
      <w:keepNext/>
      <w:spacing w:after="0" w:line="360" w:lineRule="auto"/>
      <w:ind w:firstLine="113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C09"/>
    <w:pPr>
      <w:keepNext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7C09"/>
    <w:pPr>
      <w:keepNext/>
      <w:widowControl w:val="0"/>
      <w:spacing w:after="0" w:line="360" w:lineRule="auto"/>
      <w:ind w:left="1620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7C09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97C09"/>
    <w:pPr>
      <w:keepNext/>
      <w:widowControl w:val="0"/>
      <w:spacing w:after="0" w:line="240" w:lineRule="auto"/>
      <w:ind w:firstLine="6804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97C09"/>
    <w:pPr>
      <w:keepNext/>
      <w:spacing w:after="0" w:line="240" w:lineRule="auto"/>
      <w:ind w:left="5954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97C09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7C09"/>
    <w:pPr>
      <w:keepNext/>
      <w:widowControl w:val="0"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97C09"/>
    <w:pPr>
      <w:keepNext/>
      <w:widowControl w:val="0"/>
      <w:spacing w:after="0" w:line="240" w:lineRule="auto"/>
      <w:ind w:firstLine="709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7C0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97C0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497C09"/>
  </w:style>
  <w:style w:type="paragraph" w:styleId="a3">
    <w:name w:val="Body Text Indent"/>
    <w:basedOn w:val="a"/>
    <w:link w:val="a4"/>
    <w:rsid w:val="00497C09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97C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97C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97C09"/>
  </w:style>
  <w:style w:type="paragraph" w:styleId="a8">
    <w:name w:val="footer"/>
    <w:basedOn w:val="a"/>
    <w:link w:val="a9"/>
    <w:rsid w:val="00497C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97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97C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7C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497C0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7C0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497C0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97C09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c">
    <w:name w:val="Document Map"/>
    <w:basedOn w:val="a"/>
    <w:link w:val="ad"/>
    <w:semiHidden/>
    <w:rsid w:val="00497C0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497C0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e">
    <w:name w:val="footnote text"/>
    <w:basedOn w:val="a"/>
    <w:link w:val="af"/>
    <w:semiHidden/>
    <w:rsid w:val="0049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97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497C09"/>
    <w:rPr>
      <w:vertAlign w:val="superscript"/>
    </w:rPr>
  </w:style>
  <w:style w:type="paragraph" w:styleId="af1">
    <w:name w:val="Body Text"/>
    <w:basedOn w:val="a"/>
    <w:link w:val="af2"/>
    <w:rsid w:val="00497C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497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97C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97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497C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97C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semiHidden/>
    <w:rsid w:val="0049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497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497C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af5">
    <w:name w:val=" Знак Знак"/>
    <w:basedOn w:val="a0"/>
    <w:rsid w:val="00497C09"/>
    <w:rPr>
      <w:sz w:val="24"/>
      <w:szCs w:val="24"/>
      <w:lang w:val="ru-RU" w:eastAsia="ru-RU" w:bidi="ar-SA"/>
    </w:rPr>
  </w:style>
  <w:style w:type="character" w:customStyle="1" w:styleId="af6">
    <w:name w:val="Гипертекстовая ссылка"/>
    <w:basedOn w:val="a0"/>
    <w:rsid w:val="00497C09"/>
    <w:rPr>
      <w:color w:val="008000"/>
      <w:u w:val="single"/>
    </w:rPr>
  </w:style>
  <w:style w:type="character" w:customStyle="1" w:styleId="af7">
    <w:name w:val="Цветовое выделение"/>
    <w:rsid w:val="00497C09"/>
    <w:rPr>
      <w:b/>
      <w:bCs/>
      <w:color w:val="000080"/>
    </w:rPr>
  </w:style>
  <w:style w:type="paragraph" w:styleId="af8">
    <w:name w:val="Balloon Text"/>
    <w:basedOn w:val="a"/>
    <w:link w:val="af9"/>
    <w:semiHidden/>
    <w:rsid w:val="00497C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497C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Нумерация"/>
    <w:basedOn w:val="a"/>
    <w:autoRedefine/>
    <w:rsid w:val="00497C09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35">
    <w:name w:val="Заголовок 3а"/>
    <w:basedOn w:val="a"/>
    <w:next w:val="afb"/>
    <w:rsid w:val="00497C09"/>
    <w:pPr>
      <w:widowControl w:val="0"/>
      <w:spacing w:before="240" w:after="6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b">
    <w:name w:val="Normal Indent"/>
    <w:basedOn w:val="a"/>
    <w:rsid w:val="00497C09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Subtitle"/>
    <w:basedOn w:val="a"/>
    <w:link w:val="afd"/>
    <w:qFormat/>
    <w:rsid w:val="00497C0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rsid w:val="00497C0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e">
    <w:name w:val="время"/>
    <w:basedOn w:val="a"/>
    <w:rsid w:val="00497C09"/>
    <w:pPr>
      <w:overflowPunct w:val="0"/>
      <w:autoSpaceDE w:val="0"/>
      <w:autoSpaceDN w:val="0"/>
      <w:adjustRightInd w:val="0"/>
      <w:spacing w:after="0" w:line="360" w:lineRule="atLeast"/>
      <w:ind w:left="6237" w:right="-284"/>
      <w:textAlignment w:val="baseline"/>
    </w:pPr>
    <w:rPr>
      <w:rFonts w:ascii="NTHarmonica" w:eastAsia="Times New Roman" w:hAnsi="NTHarmonica" w:cs="Times New Roman"/>
      <w:sz w:val="28"/>
      <w:szCs w:val="20"/>
      <w:lang w:eastAsia="ru-RU"/>
    </w:rPr>
  </w:style>
  <w:style w:type="table" w:styleId="aff">
    <w:name w:val="Table Grid"/>
    <w:basedOn w:val="a1"/>
    <w:rsid w:val="0049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датарег"/>
    <w:basedOn w:val="a"/>
    <w:semiHidden/>
    <w:rsid w:val="00497C09"/>
    <w:pPr>
      <w:keepNext/>
      <w:overflowPunct w:val="0"/>
      <w:autoSpaceDE w:val="0"/>
      <w:autoSpaceDN w:val="0"/>
      <w:adjustRightInd w:val="0"/>
      <w:spacing w:before="120" w:after="0" w:line="240" w:lineRule="auto"/>
      <w:ind w:left="5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счетная палата"/>
    <w:basedOn w:val="a"/>
    <w:semiHidden/>
    <w:rsid w:val="00497C09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pacing w:val="4"/>
      <w:sz w:val="32"/>
      <w:szCs w:val="32"/>
      <w:lang w:eastAsia="ru-RU"/>
    </w:rPr>
  </w:style>
  <w:style w:type="paragraph" w:customStyle="1" w:styleId="25">
    <w:name w:val="Знак2"/>
    <w:basedOn w:val="a"/>
    <w:uiPriority w:val="99"/>
    <w:rsid w:val="00497C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номер"/>
    <w:basedOn w:val="a"/>
    <w:semiHidden/>
    <w:rsid w:val="00497C09"/>
    <w:pPr>
      <w:keepNext/>
      <w:overflowPunct w:val="0"/>
      <w:autoSpaceDE w:val="0"/>
      <w:autoSpaceDN w:val="0"/>
      <w:adjustRightInd w:val="0"/>
      <w:spacing w:before="120" w:after="0" w:line="240" w:lineRule="auto"/>
      <w:ind w:right="57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List Paragraph"/>
    <w:basedOn w:val="a"/>
    <w:uiPriority w:val="34"/>
    <w:qFormat/>
    <w:rsid w:val="00497C09"/>
    <w:pPr>
      <w:ind w:left="720"/>
      <w:contextualSpacing/>
    </w:pPr>
    <w:rPr>
      <w:rFonts w:ascii="Calibri" w:eastAsia="Calibri" w:hAnsi="Calibri" w:cs="Times New Roman"/>
    </w:rPr>
  </w:style>
  <w:style w:type="character" w:styleId="aff4">
    <w:name w:val="annotation reference"/>
    <w:rsid w:val="00497C09"/>
    <w:rPr>
      <w:sz w:val="16"/>
      <w:szCs w:val="16"/>
    </w:rPr>
  </w:style>
  <w:style w:type="paragraph" w:styleId="aff5">
    <w:name w:val="annotation text"/>
    <w:basedOn w:val="a"/>
    <w:link w:val="aff6"/>
    <w:rsid w:val="0049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rsid w:val="00497C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2924</Words>
  <Characters>16667</Characters>
  <Application>Microsoft Office Word</Application>
  <DocSecurity>0</DocSecurity>
  <Lines>138</Lines>
  <Paragraphs>39</Paragraphs>
  <ScaleCrop>false</ScaleCrop>
  <Company>Company</Company>
  <LinksUpToDate>false</LinksUpToDate>
  <CharactersWithSpaces>19552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2013-09-27T05:03:00Z</dcterms:created>
  <dcterms:modified xsi:type="dcterms:W3CDTF">2013-09-27T05:06:00Z</dcterms:modified>
</cp:coreProperties>
</file>